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E87A" w14:textId="77777777" w:rsidR="008147EB" w:rsidRPr="00FB0A39" w:rsidRDefault="008147EB" w:rsidP="008147EB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FB0A39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FB0A3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18D88D1C" w14:textId="20E675A8" w:rsidR="0091364F" w:rsidRPr="00FB0A39" w:rsidRDefault="0091364F" w:rsidP="0091364F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FB0A39">
        <w:rPr>
          <w:rFonts w:ascii="Calibri" w:eastAsia="Calibri" w:hAnsi="Calibri" w:cs="Calibri"/>
          <w:sz w:val="22"/>
          <w:szCs w:val="22"/>
        </w:rPr>
        <w:t xml:space="preserve">Para garantizar la integridad y la ética en todas las investigaciones realizadas en las empresas del grupo </w:t>
      </w:r>
      <w:proofErr w:type="spellStart"/>
      <w:r w:rsidRPr="00FB0A39">
        <w:rPr>
          <w:rFonts w:ascii="Calibri" w:eastAsia="Calibri" w:hAnsi="Calibri" w:cs="Calibri"/>
          <w:sz w:val="22"/>
          <w:szCs w:val="22"/>
        </w:rPr>
        <w:t>Keralty</w:t>
      </w:r>
      <w:proofErr w:type="spellEnd"/>
      <w:r w:rsidRPr="00FB0A39">
        <w:rPr>
          <w:rFonts w:ascii="Calibri" w:eastAsia="Calibri" w:hAnsi="Calibri" w:cs="Calibri"/>
          <w:sz w:val="22"/>
          <w:szCs w:val="22"/>
        </w:rPr>
        <w:t>, es fundamental cumplir con los siguientes puntos:</w:t>
      </w:r>
    </w:p>
    <w:p w14:paraId="46AA2132" w14:textId="77777777" w:rsidR="0091364F" w:rsidRPr="00FB0A39" w:rsidRDefault="0091364F" w:rsidP="00E508F8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7555C5DA" w14:textId="77777777" w:rsidR="00FB0A39" w:rsidRPr="00FB0A39" w:rsidRDefault="00FB0A39" w:rsidP="00FB0A39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CA8B8C4" w14:textId="77777777" w:rsidR="0091364F" w:rsidRPr="00FB0A39" w:rsidRDefault="0091364F" w:rsidP="00E508F8">
      <w:pPr>
        <w:pStyle w:val="Prrafodelista"/>
        <w:numPr>
          <w:ilvl w:val="0"/>
          <w:numId w:val="12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FB0A39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del Modelo, manual y procedimientos de investigación, así como las directrices del Comité de Ética en Investigación.</w:t>
      </w:r>
    </w:p>
    <w:p w14:paraId="3771C239" w14:textId="58566BB5" w:rsidR="0091364F" w:rsidRDefault="0091364F" w:rsidP="0091364F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FB0A39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568DD553" w14:textId="77777777" w:rsidR="00973551" w:rsidRDefault="00973551" w:rsidP="00973551">
      <w:pPr>
        <w:ind w:left="-426" w:right="-377"/>
        <w:jc w:val="both"/>
        <w:rPr>
          <w:rFonts w:ascii="Calibri" w:eastAsia="Calibri" w:hAnsi="Calibri" w:cs="Calibri"/>
          <w:b/>
          <w:bCs/>
        </w:rPr>
      </w:pPr>
    </w:p>
    <w:p w14:paraId="43B59FBE" w14:textId="439B7030" w:rsidR="00DB6DB9" w:rsidRPr="00DB6DB9" w:rsidRDefault="00973551" w:rsidP="0091364F">
      <w:pPr>
        <w:ind w:left="-426" w:right="-377"/>
        <w:jc w:val="both"/>
        <w:rPr>
          <w:rFonts w:ascii="Calibri" w:eastAsia="Calibri" w:hAnsi="Calibri" w:cs="Calibri"/>
        </w:rPr>
      </w:pPr>
      <w:r w:rsidRPr="002C7570">
        <w:rPr>
          <w:rFonts w:ascii="Calibri" w:eastAsia="Calibri" w:hAnsi="Calibri" w:cs="Calibri"/>
          <w:b/>
          <w:bCs/>
        </w:rPr>
        <w:t>POR FAVOR DILIGENCIAR DE FORMA COMPLETA Y AMPLIA TODA LA INFORMACIÓN REQUERIDA PARA GARANTIZAR QUE SE PUEDA REALIZAR UNA EVALUACIÓN COMPLETA.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B43CAB" w14:paraId="46BD97CE" w14:textId="77777777" w:rsidTr="006F5BC3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194062C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B43CAB" w14:paraId="1AC1AD2D" w14:textId="77777777" w:rsidTr="006F5BC3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5A129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5B48E3E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67BE63BA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D6A39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6A80BC22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0036B026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CEAF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79C991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1B0006CD" w14:textId="77777777" w:rsidTr="006F5BC3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104791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4967480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2B2E1BB7" w14:textId="77777777" w:rsidTr="006F5BC3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B11B811" w14:textId="77777777" w:rsidR="00B43CAB" w:rsidRDefault="00B43CAB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1CF5CF6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43CAB" w14:paraId="7074FF5B" w14:textId="77777777" w:rsidTr="006F5BC3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06DC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5F56D" w14:textId="77777777" w:rsidR="00B43CAB" w:rsidRDefault="00B43CAB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BECFEC6" w14:textId="77777777" w:rsidR="00936C0D" w:rsidRDefault="00936C0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853CE0" w14:paraId="06A43705" w14:textId="77777777" w:rsidTr="006F5BC3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60ED3201" w14:textId="77777777" w:rsidR="00853CE0" w:rsidRPr="0030462A" w:rsidRDefault="00853CE0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853CE0" w14:paraId="4A82B939" w14:textId="77777777" w:rsidTr="005408D0">
        <w:trPr>
          <w:trHeight w:val="5232"/>
        </w:trPr>
        <w:tc>
          <w:tcPr>
            <w:tcW w:w="2269" w:type="dxa"/>
            <w:vAlign w:val="center"/>
          </w:tcPr>
          <w:p w14:paraId="64DF6872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  <w:vAlign w:val="center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853CE0" w:rsidRPr="00EF7D2C" w14:paraId="47458B40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69B6CF01" w14:textId="7FEC5F4A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2530414A" w14:textId="3590755C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54346A37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5D06AE8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6463655C" w14:textId="33305164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3A980478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9DB9A1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78B45E71" w14:textId="5FAF46C3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67D3AA7D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4F04D53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41D37245" w14:textId="623A9415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698DAC4E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3E406D0E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48A47E4A" w14:textId="7C4FE362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18BDC92E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7B181ADA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66CB1A53" w14:textId="1FD32D2D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2B917B40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3DBBA2F" w14:textId="77777777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5F827A0F" w14:textId="0378D385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5408D0" w:rsidRPr="00EF7D2C" w14:paraId="7052DF3B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07320C03" w14:textId="77777777" w:rsidR="005408D0" w:rsidRPr="00EF7D2C" w:rsidRDefault="005408D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</w:tcPr>
                <w:p w14:paraId="260386B0" w14:textId="4D574352" w:rsidR="005408D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C9413D"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853CE0" w:rsidRPr="00EF7D2C" w14:paraId="31E8835F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364ADDB5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</w:tcPr>
                <w:p w14:paraId="71284B95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0BEF9CDB" w14:textId="77777777" w:rsidTr="005408D0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004B13F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0F10A0A5" w14:textId="55536890" w:rsidR="00853CE0" w:rsidRPr="00EF7D2C" w:rsidRDefault="005408D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853CE0" w:rsidRPr="00EF7D2C" w14:paraId="74DC2C0E" w14:textId="77777777" w:rsidTr="005408D0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11A3513" w14:textId="77777777" w:rsidR="00853CE0" w:rsidRPr="00EF7D2C" w:rsidRDefault="00853CE0" w:rsidP="005408D0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6572C416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7ED963F2" w14:textId="77777777" w:rsidR="00853CE0" w:rsidRPr="00EF7D2C" w:rsidRDefault="00853CE0" w:rsidP="005408D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3D92F9B7" w14:textId="77777777" w:rsidR="00853CE0" w:rsidRPr="00EF7D2C" w:rsidRDefault="00853CE0" w:rsidP="005408D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E0" w14:paraId="2F19EFCD" w14:textId="77777777" w:rsidTr="006F5BC3">
        <w:trPr>
          <w:trHeight w:val="2398"/>
        </w:trPr>
        <w:tc>
          <w:tcPr>
            <w:tcW w:w="2269" w:type="dxa"/>
            <w:vAlign w:val="center"/>
          </w:tcPr>
          <w:p w14:paraId="14088E16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853CE0" w:rsidRPr="00EF7D2C" w14:paraId="1815AC50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273F955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Unisanitas)</w:t>
                  </w:r>
                </w:p>
              </w:tc>
              <w:tc>
                <w:tcPr>
                  <w:tcW w:w="567" w:type="dxa"/>
                </w:tcPr>
                <w:p w14:paraId="4D502E86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63C0EF49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1280468B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5E1EEEED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1233973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7BA8A0A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0F281E68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74B9537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0F5FB71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65FEA2D3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F02B341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4C3DBC5" w14:textId="77777777" w:rsidR="00853CE0" w:rsidRPr="00EF7D2C" w:rsidRDefault="00853CE0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68D2B874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76FB3A91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45A391B7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3CE0" w14:paraId="037E147B" w14:textId="77777777" w:rsidTr="006F5BC3">
        <w:trPr>
          <w:trHeight w:val="3972"/>
        </w:trPr>
        <w:tc>
          <w:tcPr>
            <w:tcW w:w="2269" w:type="dxa"/>
            <w:vAlign w:val="center"/>
          </w:tcPr>
          <w:p w14:paraId="1111488B" w14:textId="77777777" w:rsidR="00853CE0" w:rsidRPr="00EF7D2C" w:rsidRDefault="00853CE0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5F18B165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853CE0" w:rsidRPr="00EF7D2C" w14:paraId="3C46B1E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515A52AC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1122684E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7008275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03D923FF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2F875DC9" w14:textId="77777777" w:rsidTr="006F5BC3">
              <w:tc>
                <w:tcPr>
                  <w:tcW w:w="1670" w:type="dxa"/>
                  <w:vMerge/>
                </w:tcPr>
                <w:p w14:paraId="7F238A3C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117B1D28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3B1A36A9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77AFD4E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7FF0001F" w14:textId="77777777" w:rsidTr="006F5BC3">
              <w:tc>
                <w:tcPr>
                  <w:tcW w:w="1670" w:type="dxa"/>
                  <w:vMerge/>
                </w:tcPr>
                <w:p w14:paraId="7725C6F3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7F4E5DCC" w14:textId="77777777" w:rsidR="00853CE0" w:rsidRPr="00EF7D2C" w:rsidRDefault="00853CE0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7C714F5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21FCF281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5C41C86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3541AD7B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33A92A3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7BC55459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1DE59074" w14:textId="77777777" w:rsidTr="006F5BC3">
              <w:tc>
                <w:tcPr>
                  <w:tcW w:w="1670" w:type="dxa"/>
                  <w:vMerge/>
                </w:tcPr>
                <w:p w14:paraId="62B1EAD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5E8A0DC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713F2118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5E50DED6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0AE37A00" w14:textId="77777777" w:rsidR="00853CE0" w:rsidRPr="00EF7D2C" w:rsidRDefault="00853CE0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53CC0CE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56177E30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489B0073" w14:textId="77777777" w:rsidTr="006F5BC3">
              <w:tc>
                <w:tcPr>
                  <w:tcW w:w="1670" w:type="dxa"/>
                  <w:vMerge/>
                </w:tcPr>
                <w:p w14:paraId="5F81AB0E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0C8C26D5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77BA7EAF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3CE0" w:rsidRPr="00EF7D2C" w14:paraId="03D5833B" w14:textId="77777777" w:rsidTr="006F5BC3">
              <w:tc>
                <w:tcPr>
                  <w:tcW w:w="1670" w:type="dxa"/>
                  <w:vMerge/>
                </w:tcPr>
                <w:p w14:paraId="7D6D25CC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5F500422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1BBB8477" w14:textId="77777777" w:rsidR="00853CE0" w:rsidRPr="00EF7D2C" w:rsidRDefault="00853CE0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118122D" w14:textId="77777777" w:rsidR="00853CE0" w:rsidRPr="00EF7D2C" w:rsidRDefault="00853CE0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9F41BE" w14:textId="77777777" w:rsidR="00B43CAB" w:rsidRDefault="00B43CA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87493F" w14:paraId="561D4802" w14:textId="77777777" w:rsidTr="006F5BC3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7D0F7C37" w14:textId="77777777" w:rsidR="0087493F" w:rsidRPr="007A732B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 xml:space="preserve"> </w:t>
            </w:r>
          </w:p>
        </w:tc>
      </w:tr>
      <w:tr w:rsidR="0087493F" w14:paraId="42D702C6" w14:textId="77777777" w:rsidTr="006F5BC3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3C6062A6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8B53FB0" w14:textId="77777777" w:rsidR="0087493F" w:rsidRPr="007A732B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3C59246B" w14:textId="77777777" w:rsidR="0087493F" w:rsidRPr="005D4B90" w:rsidRDefault="0087493F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87493F" w14:paraId="1BFE65C5" w14:textId="77777777" w:rsidTr="006F5BC3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40F8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D3382A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1EADCE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184B6FD" w14:textId="77777777" w:rsidTr="006F5BC3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0992F74F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62642C6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DCA528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B8D9B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623D8999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6CF7A2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64AEBB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903492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29C37E78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D4942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3EF97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4B247C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169DC40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D777C4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1A808F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2A613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77381100" w14:textId="77777777" w:rsidTr="006F5BC3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53369AE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69F761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43FC70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493F" w14:paraId="18BF2488" w14:textId="77777777" w:rsidTr="006F5BC3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35AB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A4C6F4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712C59" w14:textId="77777777" w:rsidR="0087493F" w:rsidRDefault="0087493F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7C59B57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8B40BCC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59873FF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93CA43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12C1D0" w14:textId="77777777" w:rsidR="00FB0A39" w:rsidRDefault="00FB0A39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D7E45" w14:paraId="1FE00C17" w14:textId="77777777" w:rsidTr="008776F2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723B4E9" w14:textId="77777777" w:rsidR="009D7E45" w:rsidRDefault="009D7E45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lastRenderedPageBreak/>
              <w:t>PROBLEMA DE INVESTIGACIÓN</w:t>
            </w:r>
          </w:p>
        </w:tc>
      </w:tr>
      <w:tr w:rsidR="009D7E45" w14:paraId="61682952" w14:textId="77777777" w:rsidTr="008776F2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E2CAE" w14:textId="77777777" w:rsidR="00794B4F" w:rsidRDefault="009D7E45" w:rsidP="00794B4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ANTECEDENTES DEL PROBLEMA DE INVESTIGACIÓN </w:t>
            </w:r>
          </w:p>
          <w:p w14:paraId="38FD1DAC" w14:textId="2CD6F192" w:rsidR="009D7E45" w:rsidRDefault="009D7E45" w:rsidP="00794B4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 EN ESTRUCTURA PICOT</w:t>
            </w:r>
          </w:p>
        </w:tc>
      </w:tr>
    </w:tbl>
    <w:p w14:paraId="40C9928A" w14:textId="77777777" w:rsidR="00605ABC" w:rsidRDefault="00605ABC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031F44BC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BD9F1D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  <w:r w:rsidR="005D4B90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 Y ESTADO DEL ARTE</w:t>
            </w:r>
          </w:p>
        </w:tc>
      </w:tr>
      <w:tr w:rsidR="007A732B" w14:paraId="4F64FE86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47649" w14:textId="77777777" w:rsidR="00DF36D8" w:rsidRDefault="00DF36D8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</w:p>
          <w:p w14:paraId="2207C38D" w14:textId="0715C573" w:rsidR="007A732B" w:rsidRDefault="007A732B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ES SE DEBE HACER ESTE PROYECTO </w:t>
            </w:r>
          </w:p>
          <w:p w14:paraId="619C974B" w14:textId="1EE5CA59" w:rsidR="00DF36D8" w:rsidRDefault="00DF36D8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DESCRIPCIÓN DEL CONTEXTO O LOGÍSTICA NECESARIA PARA EL DESARROLLO DEL ESTUDIO, ASÍ COMO EL IMPACTO O UTILIDAD DE LOS RESULTADOS A OBTENER, POR EJEMPLO, CÓMO SERÁN APLICADOS A LA PRÁCTICA CLÍNICA USUAL</w:t>
            </w:r>
          </w:p>
        </w:tc>
      </w:tr>
      <w:tr w:rsidR="007A732B" w14:paraId="4456004B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54932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32562446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624AB7E7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2DBA61E7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683B129A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E02B7" w14:textId="5629666E" w:rsidR="005D4B90" w:rsidRDefault="002913F3" w:rsidP="0087493F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DESCRIPCIÓN DEL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IMPACTO SOCIAL, </w:t>
            </w:r>
            <w:r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CIENTÍFICO, </w:t>
            </w:r>
            <w:r w:rsidR="005D4B90" w:rsidRP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ECONÓMICO, CULTURAL, Y/O EN CALIDAD DE VIDA </w:t>
            </w:r>
          </w:p>
        </w:tc>
      </w:tr>
      <w:tr w:rsidR="005D4B90" w14:paraId="2DAF4494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7BE8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37E6BEAD" w14:textId="77777777" w:rsidR="005D4B90" w:rsidRDefault="005D4B90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06782EAB" w14:textId="77777777" w:rsidTr="0015379E">
        <w:trPr>
          <w:trHeight w:val="32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1D1535E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15379E" w14:paraId="177BC082" w14:textId="77777777" w:rsidTr="00E510EA">
        <w:trPr>
          <w:trHeight w:val="39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BEF5D" w14:textId="77777777" w:rsidR="0015379E" w:rsidRDefault="0015379E" w:rsidP="007A732B">
            <w:pPr>
              <w:widowControl w:val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  <w:p w14:paraId="49C7F7D7" w14:textId="0DEF4CF6" w:rsidR="0018217E" w:rsidRPr="0018217E" w:rsidRDefault="0018217E" w:rsidP="0018217E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Debe estar formulado de forma operativa, especificando el factor de estudio, la variable de respuesta y la población que se desea estudiar.</w:t>
            </w:r>
          </w:p>
        </w:tc>
      </w:tr>
      <w:tr w:rsidR="0015379E" w14:paraId="26AC5320" w14:textId="77777777" w:rsidTr="0015379E">
        <w:trPr>
          <w:trHeight w:val="395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1344" w14:textId="77777777" w:rsidR="0015379E" w:rsidRDefault="0015379E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A8FC47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897232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D7823E" w14:textId="77777777" w:rsidR="000E19D9" w:rsidRDefault="000E19D9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379E" w14:paraId="23AF4AAC" w14:textId="77777777" w:rsidTr="0015379E">
        <w:trPr>
          <w:trHeight w:val="40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0D6E" w14:textId="77777777" w:rsidR="0015379E" w:rsidRDefault="0015379E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  <w:p w14:paraId="4D3C7708" w14:textId="0C342A9B" w:rsidR="000E19D9" w:rsidRPr="000E19D9" w:rsidRDefault="000E19D9" w:rsidP="000E19D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Deben llevar al cumplimiento del objetivo general. </w:t>
            </w:r>
          </w:p>
        </w:tc>
      </w:tr>
      <w:tr w:rsidR="0015379E" w14:paraId="388520F3" w14:textId="77777777" w:rsidTr="0015379E">
        <w:trPr>
          <w:trHeight w:val="40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FF34" w14:textId="77777777" w:rsidR="0015379E" w:rsidRDefault="0015379E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C8E921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BD2DB2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92B061" w14:textId="77777777" w:rsidR="000E19D9" w:rsidRDefault="000E19D9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D0627B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6662"/>
      </w:tblGrid>
      <w:tr w:rsidR="007A732B" w14:paraId="77C95B82" w14:textId="77777777" w:rsidTr="002C7F94">
        <w:trPr>
          <w:trHeight w:val="93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535ED2C9" w14:textId="31C528B8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</w:t>
            </w:r>
          </w:p>
        </w:tc>
      </w:tr>
      <w:tr w:rsidR="007A732B" w14:paraId="11C15C7C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790D" w14:textId="77777777" w:rsidR="007A732B" w:rsidRDefault="007A732B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D88DB6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64053" w14:paraId="68FA8011" w14:textId="77777777" w:rsidTr="00E503B4">
        <w:trPr>
          <w:trHeight w:hRule="exact" w:val="146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8D33" w14:textId="77777777" w:rsidR="00E503B4" w:rsidRDefault="00E503B4" w:rsidP="00E503B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UBICACIÓN ESPACIO – TEMPORAL</w:t>
            </w:r>
          </w:p>
          <w:p w14:paraId="0315BA98" w14:textId="77777777" w:rsidR="00E503B4" w:rsidRPr="00EE59AC" w:rsidRDefault="00E503B4" w:rsidP="00E503B4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Lugar de realización del estudio y periodo de recolección de datos (reclutamiento, exposición (si aplica), seguimiento)</w:t>
            </w:r>
          </w:p>
          <w:p w14:paraId="1352C873" w14:textId="77777777" w:rsidR="00F64053" w:rsidRDefault="00F64053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E09D2C" w14:textId="77777777" w:rsidR="00F64053" w:rsidRDefault="00F64053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63D61659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B19A" w14:textId="77777777" w:rsidR="00714E04" w:rsidRDefault="00714E0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POBLACIÓN OBJETIVO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B2F65" w14:textId="77777777" w:rsidR="00714E04" w:rsidRDefault="00714E04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3B431F7D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3A76" w14:textId="77777777" w:rsidR="007A732B" w:rsidRDefault="007A732B" w:rsidP="00A451D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INCLUSI</w:t>
            </w:r>
            <w:r w:rsidR="00A451D1">
              <w:rPr>
                <w:rFonts w:ascii="Calibri" w:eastAsia="Calibri" w:hAnsi="Calibri" w:cs="Calibri"/>
                <w:b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38A73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1B2DE066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E3B7" w14:textId="77777777" w:rsidR="007A732B" w:rsidRDefault="00A451D1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EXCLUSIÓ</w:t>
            </w:r>
            <w:r w:rsidR="007A732B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FBAD22" w14:textId="77777777" w:rsidR="007A732B" w:rsidRDefault="007A732B" w:rsidP="007A732B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0F9024F1" w14:textId="77777777" w:rsidTr="00756A90">
        <w:trPr>
          <w:trHeight w:hRule="exact" w:val="21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B9A" w14:textId="77777777" w:rsidR="007A732B" w:rsidRDefault="00714E0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TAMAÑO Y TIPO DE MUESTREO</w:t>
            </w:r>
          </w:p>
          <w:p w14:paraId="308CBFB7" w14:textId="77777777" w:rsidR="00756A90" w:rsidRPr="00EE59AC" w:rsidRDefault="00756A90" w:rsidP="00756A90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Incluir los supuestos para el cálculo del tamaño de la muestra y el número de participantes a incluir. El muestreo debe ser adecuado en función de obtener una muestra representativa de la población de estudio (probabilístico, no probabilístico)</w:t>
            </w:r>
          </w:p>
          <w:p w14:paraId="4A0663E0" w14:textId="77777777" w:rsidR="00756A90" w:rsidRDefault="00756A90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325267" w14:textId="77777777" w:rsidR="007A732B" w:rsidRDefault="007A732B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647CE" w14:paraId="230F85A3" w14:textId="77777777" w:rsidTr="00756A90">
        <w:trPr>
          <w:trHeight w:hRule="exact" w:val="17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3444" w14:textId="77777777" w:rsidR="00756A90" w:rsidRDefault="007647CE" w:rsidP="00E2424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DESCRIPCIÓN DE LA INTERVENCIÓN</w:t>
            </w:r>
          </w:p>
          <w:p w14:paraId="27E5FE34" w14:textId="1CF4F97E" w:rsidR="007647CE" w:rsidRDefault="00756A90" w:rsidP="00E2424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Describir de forma amplia la intervención del estudio</w:t>
            </w:r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incluyendo (tipo de intervención, dosis, presentación, cegamiento, ocultamiento, </w:t>
            </w:r>
            <w:proofErr w:type="spellStart"/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etc</w:t>
            </w:r>
            <w:proofErr w:type="spellEnd"/>
            <w:r w:rsidR="001428A9" w:rsidRPr="001428A9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7647C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55E3C3" w14:textId="77777777" w:rsidR="007647CE" w:rsidRDefault="007647CE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E24247" w14:paraId="195BF10D" w14:textId="77777777" w:rsidTr="00CF02F7">
        <w:trPr>
          <w:trHeight w:hRule="exact" w:val="155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BCFA" w14:textId="77777777" w:rsidR="00E24247" w:rsidRDefault="00E24247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DESCRIPCIÓN DE LOS GRUPOS</w:t>
            </w:r>
            <w:r w:rsidR="00AC63E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(CONTROL E</w:t>
            </w:r>
            <w:r w:rsidR="002E0BF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INTERVENCIÓN</w:t>
            </w:r>
            <w:r w:rsidR="00AC63E4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  <w:p w14:paraId="258670DE" w14:textId="4DDFFBD3" w:rsidR="00CF02F7" w:rsidRDefault="00CF02F7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F02F7">
              <w:rPr>
                <w:rFonts w:ascii="Calibri" w:eastAsia="Calibri" w:hAnsi="Calibri" w:cs="Calibri"/>
                <w:bCs/>
                <w:sz w:val="20"/>
                <w:szCs w:val="20"/>
              </w:rPr>
              <w:t>Incluir la descripción del manejo del grupo control, uso de placebo o de intervención estándar)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A4C665" w14:textId="77777777" w:rsidR="00E24247" w:rsidRDefault="00E24247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AC63E4" w14:paraId="2B6A920F" w14:textId="77777777" w:rsidTr="00813D2F">
        <w:trPr>
          <w:trHeight w:hRule="exact" w:val="4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3342" w14:textId="31CF202F" w:rsidR="00AC63E4" w:rsidRDefault="00AC63E4" w:rsidP="00234281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DESENLACE PRINCIPAL Y SECUNDARIOS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9522F3" w14:textId="77777777" w:rsidR="00AC63E4" w:rsidRDefault="00AC63E4" w:rsidP="007A732B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A732B" w14:paraId="713A51E5" w14:textId="77777777" w:rsidTr="00F00C69">
        <w:trPr>
          <w:trHeight w:hRule="exact" w:val="5496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7596" w14:textId="77777777" w:rsidR="0034645F" w:rsidRDefault="00714E04" w:rsidP="007647C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FUENTE DE DATOS Y PROCEDIMIENTO DE RECOLECCIÓN DE DATOS</w:t>
            </w:r>
          </w:p>
          <w:p w14:paraId="04ECB890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87F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Describir de forma amplia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todo el paso a paso del proyecto, incluyendo la información relevante para una evaluación completa.</w:t>
            </w:r>
          </w:p>
          <w:p w14:paraId="566BA327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 incluir: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origen de los datos a recolectar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(Historias clínicas, software de historias o imágenes),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bookmarkStart w:id="0" w:name="_Toc506826912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istematización de la información</w:t>
            </w:r>
            <w:bookmarkEnd w:id="0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(procedimientos de recolección de datos, instrumentos de recolección de datos, software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estadístico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estr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ategias para asegurar la calidad y homogeneidad en la recolección de datos)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bookmarkStart w:id="1" w:name="_Toc506826913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estandarización de mediciones</w:t>
            </w:r>
            <w:bookmarkEnd w:id="1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(calibración de equipos, criterios de medición de imágenes radiológicas, formas de medir las variables de interés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) y </w:t>
            </w:r>
            <w:bookmarkStart w:id="2" w:name="_Toc506826914"/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control de calidad de la información</w:t>
            </w:r>
            <w:bookmarkEnd w:id="2"/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(formas de verificación de los datos perdidos, atípicos, incoherencias, etc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.)</w:t>
            </w:r>
          </w:p>
          <w:p w14:paraId="275CD50C" w14:textId="77777777" w:rsidR="00F00C69" w:rsidRDefault="00F00C69" w:rsidP="00F00C6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773B49D3" w14:textId="08712137" w:rsidR="00F00C69" w:rsidRPr="007647CE" w:rsidRDefault="00F00C69" w:rsidP="00F00C6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8C162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61167CB4" w14:textId="77777777" w:rsidTr="00D91D79">
        <w:trPr>
          <w:trHeight w:hRule="exact" w:val="126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EAA7A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DEFINICIÓN DE LAS VARIABLES</w:t>
            </w:r>
          </w:p>
          <w:p w14:paraId="6564B0D4" w14:textId="7E5EC330" w:rsidR="00D91D79" w:rsidRDefault="00D91D79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Definir grupos de variables a medir y </w:t>
            </w:r>
            <w:r w:rsidRPr="006A4C73">
              <w:rPr>
                <w:rFonts w:ascii="Calibri" w:eastAsia="Calibri" w:hAnsi="Calibri" w:cs="Calibri"/>
                <w:sz w:val="20"/>
                <w:szCs w:val="20"/>
                <w:u w:val="single"/>
              </w:rPr>
              <w:t>diligenciar la tabla de variables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incluida al final del formato.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0B1EB" w14:textId="560A36B1" w:rsidR="00714E04" w:rsidRDefault="00714E04" w:rsidP="0085299C">
            <w:pPr>
              <w:widowControl w:val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220CC52F" w14:textId="77777777" w:rsidTr="001B4CE8">
        <w:trPr>
          <w:trHeight w:hRule="exact" w:val="99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E32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PLAN DE ANÁLISIS ESTADÍSTICO</w:t>
            </w:r>
          </w:p>
          <w:p w14:paraId="36BAFAA7" w14:textId="56F1155A" w:rsidR="001B4CE8" w:rsidRDefault="001B4CE8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Incluir la</w:t>
            </w:r>
            <w:r w:rsidRPr="00C71ED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descripción del análisis a realizar según cada objetivo propuesto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EBCC6" w14:textId="77777777" w:rsidR="00714E04" w:rsidRDefault="00714E04" w:rsidP="00714E0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7B999A61" w14:textId="77777777" w:rsidTr="00DE4696">
        <w:trPr>
          <w:trHeight w:hRule="exact" w:val="140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A81" w14:textId="77777777" w:rsidR="00714E04" w:rsidRDefault="00714E04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RIESGO DE SESGOS</w:t>
            </w:r>
          </w:p>
          <w:p w14:paraId="5EF559F7" w14:textId="05AAB07D" w:rsidR="00DE4696" w:rsidRDefault="00DE4696" w:rsidP="00714E0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75980">
              <w:rPr>
                <w:rFonts w:ascii="Calibri" w:eastAsia="Calibri" w:hAnsi="Calibri" w:cs="Calibri"/>
                <w:bCs/>
                <w:sz w:val="20"/>
                <w:szCs w:val="20"/>
              </w:rPr>
              <w:t>Mencionar las estrategias a implementar en el estudio para evitar sesgos de selección y/o medición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58933EC" w14:textId="77777777" w:rsidR="00714E04" w:rsidRDefault="00714E04" w:rsidP="00714E04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EC47D8A" w14:textId="77777777" w:rsidR="005D4B90" w:rsidRDefault="005D4B90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074"/>
        <w:gridCol w:w="1125"/>
        <w:gridCol w:w="2619"/>
      </w:tblGrid>
      <w:tr w:rsidR="007A732B" w14:paraId="1B415A69" w14:textId="77777777" w:rsidTr="002C7F9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6310EC2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14230963" w14:textId="77777777" w:rsidTr="006D0B28">
        <w:trPr>
          <w:trHeight w:val="279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743E" w14:textId="77777777" w:rsidR="006D0B28" w:rsidRDefault="006D0B28"/>
          <w:p w14:paraId="33961174" w14:textId="77777777" w:rsidR="000C0E0B" w:rsidRDefault="000C0E0B" w:rsidP="000C0E0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más información consulta el “</w:t>
            </w:r>
            <w:hyperlink r:id="rId12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Modelo de medición de grupos de investigación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5CAD3AFD" w14:textId="77777777" w:rsidR="00E52FF5" w:rsidRDefault="00E52FF5"/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169988C7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7EB6B7C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7615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F2D9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74B68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BF7C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E05F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F2842D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39A3ACE5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B20FD22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9BB5BA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77922" w14:textId="5B177141" w:rsidR="00585D8D" w:rsidRPr="00585D8D" w:rsidRDefault="00C8761A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resultados</w:t>
                  </w:r>
                  <w:r w:rsidR="00585D8D"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F0203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D263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1342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47A79E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55A848D6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72CB17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A03D9A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6818F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924AF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1D486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2CB6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2522D7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20A6DC40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3FF2291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DDF2E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DA7F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E2AE1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C802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CC73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04420B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31E24D68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C5C54B3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2A1B83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E4B2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46EE5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2562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FC1C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459BE3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3914AB3B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1C053CA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B5163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E171B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D9665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7D113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CABF5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F3D989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67D00475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8F9DB5C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614BF6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BF9A7" w14:textId="4D6656E4" w:rsidR="00585D8D" w:rsidRPr="00585D8D" w:rsidRDefault="00241852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e informes técnicos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7955AFA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669193DB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247DBF7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lastRenderedPageBreak/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E55F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3D5C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ECAA8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6CD3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B9E7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DCAC26C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54E957A8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9E224AD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A6052B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13A6E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CB78E2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47E38CC4" w14:textId="77777777" w:rsidR="00DE4696" w:rsidRDefault="00DE4696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330698A" w14:textId="77777777" w:rsidR="00DE4696" w:rsidRDefault="00DE4696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34D96CC" w14:textId="77777777" w:rsidR="00DE4696" w:rsidRPr="002505CF" w:rsidRDefault="00DE4696" w:rsidP="00DE4696">
            <w:pPr>
              <w:rPr>
                <w:b/>
                <w:sz w:val="22"/>
                <w:szCs w:val="22"/>
              </w:rPr>
            </w:pPr>
            <w:r w:rsidRPr="002505CF">
              <w:rPr>
                <w:b/>
                <w:sz w:val="22"/>
                <w:szCs w:val="22"/>
              </w:rPr>
              <w:t>Observaciones/Descripción</w:t>
            </w:r>
          </w:p>
          <w:p w14:paraId="16D4B50E" w14:textId="7F9C1DCE" w:rsidR="00F7399F" w:rsidRDefault="006216EC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79329893" w14:textId="43F07812" w:rsidR="00F7399F" w:rsidRDefault="00F7399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5142BFA" w14:textId="107220C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11E7D0F1" w14:textId="081BF23B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12E8033" w14:textId="77777777" w:rsidR="00083B18" w:rsidRDefault="00083B18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C12A709" w14:textId="77777777" w:rsidR="00083B18" w:rsidRDefault="00083B18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7FC3BE3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2189FC90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723EBB1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3CBAB58" w14:textId="77777777" w:rsidR="000C0E0B" w:rsidRDefault="000C0E0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F037EC5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6DC4006B" w14:textId="77777777" w:rsidTr="002C7F94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C8D3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7180CC0" w14:textId="77777777" w:rsidTr="00A9769A">
        <w:trPr>
          <w:trHeight w:hRule="exact" w:val="35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2F902147" w14:textId="77777777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  <w:p w14:paraId="1802C64A" w14:textId="77777777" w:rsidR="00A9769A" w:rsidRPr="00CC0E8A" w:rsidRDefault="00A9769A" w:rsidP="00A9769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 debe realizar un análisis completo sobre las consideraciones ética que apliquen para el estudio específico, en donde se describan los siguientes puntos:</w:t>
            </w:r>
          </w:p>
          <w:p w14:paraId="3D7DB882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Normatividad: Declaración de Helsinki, Resolución 8430 de 1993 (por la cual se establecen las normas científicas, técnicas y administrativas para la investigación en salud), Resolución 1995 de 1999 (por la cual se establecen normas para el manejo de la Historia Clínica), entre otras</w:t>
            </w:r>
          </w:p>
          <w:p w14:paraId="1B1C32D6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Clasificación del estudio</w:t>
            </w:r>
          </w:p>
          <w:p w14:paraId="23D70CE4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Riesgos y beneficios</w:t>
            </w:r>
          </w:p>
          <w:p w14:paraId="0C1655CE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Confidencialidad y seguridad de los datos</w:t>
            </w:r>
          </w:p>
          <w:p w14:paraId="4FE6848B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Compensación</w:t>
            </w:r>
          </w:p>
          <w:p w14:paraId="5977B7FD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Necesidad de consentimiento o asentimiento informado</w:t>
            </w:r>
          </w:p>
          <w:p w14:paraId="60DA498A" w14:textId="77777777" w:rsidR="00A9769A" w:rsidRPr="00CC0E8A" w:rsidRDefault="00A9769A" w:rsidP="00A9769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Conflictos de Interés</w:t>
            </w:r>
          </w:p>
          <w:p w14:paraId="13510ACD" w14:textId="77777777" w:rsidR="00A9769A" w:rsidRDefault="00A9769A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</w:tr>
      <w:tr w:rsidR="007A732B" w14:paraId="7AC834B0" w14:textId="77777777" w:rsidTr="00D765DA">
        <w:trPr>
          <w:trHeight w:val="1324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F704" w14:textId="77777777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4E67012E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0CEA496B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130F561B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2EBC809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60A52477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3A74D281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44D11C68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109D357D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A19A4B8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253B9B7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1FBC85B7" w14:textId="77777777" w:rsidTr="00D765DA">
        <w:trPr>
          <w:trHeight w:val="3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A0BF4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brevemente la forma en que se mantendrá la confidencialidad de la información de los pacientes si utiliza historias clínicas y/o bases de datos de acuerdo con las leyes vigentes de ética y confidencialidad RESOLUCIÓN NÚMERO 8430 DE 1993 y Ley 1581 de 2012.</w:t>
            </w:r>
          </w:p>
          <w:p w14:paraId="6D9A4BEE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FDD60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0727D02E" w14:textId="77777777" w:rsidTr="00D765DA">
        <w:trPr>
          <w:trHeight w:val="8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EE3C2E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Describa brevemente la forma en que garantizará la seguridad de los datos utilizados</w:t>
            </w:r>
          </w:p>
          <w:p w14:paraId="1E628F28" w14:textId="77777777" w:rsidR="003C44FB" w:rsidRDefault="003C44F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1AA48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DF3C71E" w14:textId="77777777" w:rsidTr="00076233">
        <w:trPr>
          <w:trHeight w:val="329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AB9A0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Transmisión de la información (HIPAA)</w:t>
            </w:r>
            <w:r w:rsidR="00381E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 aplica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D6A1A1A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78236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63AD4708" w14:textId="77777777" w:rsidTr="00076233">
        <w:trPr>
          <w:trHeight w:val="63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F1EC4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consentimiento informado? De ser afirmativo, anexe modelo a utilizar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describa como se realizará el proceso</w:t>
            </w:r>
          </w:p>
          <w:p w14:paraId="4C2A9E6B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4484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642DC89E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A8C1D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asentimiento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describa como se realizará el proceso</w:t>
            </w:r>
          </w:p>
          <w:p w14:paraId="098AD7E6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894BCD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647CE" w14:paraId="5CF47AA4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C37D1" w14:textId="77777777" w:rsidR="007647CE" w:rsidRDefault="007647CE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Descripción de las consideraciones éticas del estudio, incluyendo manejo de eventos adversos (si aplica), desviaciones y cualquier implicación ética del protocolo.</w:t>
            </w:r>
          </w:p>
          <w:p w14:paraId="4B764ABC" w14:textId="77777777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1DF95F" w14:textId="77777777" w:rsidR="007647CE" w:rsidRDefault="007647CE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37408A" w14:paraId="1AFA1FEF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88DC83" w14:textId="77777777" w:rsidR="0037408A" w:rsidRDefault="00D4563D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¿El estudio contará con póliza que cubra cualquier evento adverso o riesgo </w:t>
            </w:r>
            <w:r w:rsidR="00EE29B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para el sujeto de investigación? Incluya una breve explicación de su respuesta.</w:t>
            </w:r>
          </w:p>
          <w:p w14:paraId="07777A8E" w14:textId="37E2AFE6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A556A8" w14:textId="77777777" w:rsidR="0037408A" w:rsidRDefault="0037408A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EE29BB" w14:paraId="369063EC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60C2ED" w14:textId="77777777" w:rsidR="00EE29BB" w:rsidRDefault="00BF70EA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¿El estudio usará como parte de su intervención un medicamento o dispositivo médico?</w:t>
            </w:r>
          </w:p>
          <w:p w14:paraId="49793DFC" w14:textId="21DF0668" w:rsidR="003C44FB" w:rsidRDefault="003C44F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BD0A7" w14:textId="77777777" w:rsidR="00EE29BB" w:rsidRDefault="00EE29B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527C4A" w14:paraId="2A2FADE4" w14:textId="77777777" w:rsidTr="00527C4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35" w14:textId="77777777" w:rsidR="00527C4A" w:rsidRPr="00527C4A" w:rsidRDefault="00527C4A" w:rsidP="00527C4A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527C4A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  <w:t xml:space="preserve">Nota:  </w:t>
            </w:r>
          </w:p>
          <w:p w14:paraId="07872AEC" w14:textId="732BC5F8" w:rsidR="00076233" w:rsidRDefault="00527C4A" w:rsidP="00414AB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 recuerda que el material dirigido para </w:t>
            </w:r>
            <w:r w:rsidR="0024185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pacientes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 debe anexar a la solicitud inicial para revisión por parte del Comité de Ética en Investigación. </w:t>
            </w:r>
          </w:p>
          <w:p w14:paraId="67866724" w14:textId="77777777" w:rsidR="00414AB6" w:rsidRDefault="00414AB6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79C6197" w14:textId="77777777" w:rsidTr="002C7F94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022EC731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CRONOGRAMA</w:t>
            </w:r>
          </w:p>
        </w:tc>
      </w:tr>
      <w:tr w:rsidR="007A732B" w14:paraId="1C8B9DDC" w14:textId="77777777" w:rsidTr="00D765DA">
        <w:trPr>
          <w:trHeight w:val="52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BFF1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421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29E8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54D0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7A732B" w14:paraId="038126D3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2C9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65E5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9F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886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02A6846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18F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004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33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8E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5AFEEFF5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623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AF0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B15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B2E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C4EB85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D3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9B4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268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F06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B92BA84" w14:textId="77777777" w:rsidTr="00D765DA">
        <w:trPr>
          <w:trHeight w:val="33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E688" w14:textId="77777777" w:rsidR="007A732B" w:rsidRDefault="007A732B" w:rsidP="00714E0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BB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370A196B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ED38622" w14:textId="77777777" w:rsidR="000C0E0B" w:rsidRDefault="000C0E0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5E48C5" w14:paraId="58B08B05" w14:textId="6EC7FFEA" w:rsidTr="003611B8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09B1ACDF" w14:textId="4B4BD337" w:rsidR="005E48C5" w:rsidRPr="007A732B" w:rsidRDefault="005E48C5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907883" w14:paraId="15000585" w14:textId="77777777" w:rsidTr="0024550E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75582A77" w14:textId="772CF193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261FC62" w14:textId="123C7C42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5B1533E" w14:textId="289D3F79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ED3235A" w14:textId="416D6581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907883" w14:paraId="5D2A4CA7" w14:textId="1701A6AE" w:rsidTr="0024550E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1357" w14:textId="2161F915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FE3" w14:textId="346BA9E8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928B" w14:textId="416F1444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8D8B87C" w14:textId="47325FB1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3564154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419A68F4" w14:textId="78BDA4A8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9A2E" w14:textId="32C2C43E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</w:t>
            </w:r>
            <w:r w:rsidR="00B42398">
              <w:rPr>
                <w:rFonts w:ascii="Calibri" w:eastAsia="Calibri" w:hAnsi="Calibri" w:cs="Calibri"/>
                <w:sz w:val="20"/>
                <w:szCs w:val="20"/>
              </w:rPr>
              <w:t xml:space="preserve">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6A5B0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6F15A6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69E4A6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E62BD5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5A7D9C6A" w14:textId="6C4C011E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304E" w14:textId="73D52A84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F0E1B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74CFF9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FF73A1F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AD3C5B3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4827D919" w14:textId="47912B7B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7097" w14:textId="5F114356" w:rsidR="00907883" w:rsidRDefault="00100174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7A21C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6EAFB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F5843A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73DEA9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1865823E" w14:textId="19EE4989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6AD9" w14:textId="2D38975C" w:rsidR="00907883" w:rsidRDefault="00E65629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Materiales </w:t>
            </w:r>
            <w:r w:rsidR="0058080A"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Suministros</w:t>
            </w:r>
            <w:r w:rsidR="0058080A">
              <w:rPr>
                <w:rFonts w:ascii="Calibri" w:eastAsia="Calibri" w:hAnsi="Calibri" w:cs="Calibri"/>
                <w:sz w:val="20"/>
                <w:szCs w:val="20"/>
              </w:rPr>
              <w:t xml:space="preserve">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FEDB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DF21A7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91AE8E5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87BB39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65629" w14:paraId="7F446401" w14:textId="77777777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37DF" w14:textId="59D60F6E" w:rsidR="00E65629" w:rsidRDefault="00B96AFA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Material </w:t>
            </w:r>
            <w:r w:rsidR="002B277A">
              <w:rPr>
                <w:rFonts w:ascii="Calibri" w:eastAsia="Calibri" w:hAnsi="Calibri" w:cs="Calibri"/>
                <w:sz w:val="20"/>
                <w:szCs w:val="20"/>
              </w:rPr>
              <w:t>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15308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7B3EC2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223850C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7B3FED7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65629" w14:paraId="673875AE" w14:textId="77777777" w:rsidTr="006B2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3F52" w14:textId="68F93320" w:rsidR="00E65629" w:rsidRDefault="002B277A" w:rsidP="0090788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1ED28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43CC22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8FAFB75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8D9FCE" w14:textId="77777777" w:rsidR="00E65629" w:rsidRDefault="00E65629" w:rsidP="0090788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07883" w14:paraId="3BAF27B3" w14:textId="6AF9373E" w:rsidTr="006B26F2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2517A" w14:textId="77777777" w:rsidR="00907883" w:rsidRDefault="00907883" w:rsidP="0090788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3C7DB3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5C93D68" w14:textId="77777777" w:rsidR="00907883" w:rsidRDefault="00907883" w:rsidP="0090788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BB1A649" w14:textId="77777777" w:rsidR="006B26F2" w:rsidRDefault="006B26F2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5035EBD3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36C5756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32DA63B6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3FA4DDB6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46068DD5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48C8A963" w14:textId="77777777" w:rsidR="000C0E0B" w:rsidRDefault="000C0E0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59D8774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47C0A23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69EBCA85" w14:textId="77777777" w:rsidTr="003E522A">
        <w:trPr>
          <w:trHeight w:val="287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93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  <w:gridCol w:w="1566"/>
            </w:tblGrid>
            <w:tr w:rsidR="007A732B" w14:paraId="1E8EA9F2" w14:textId="77777777" w:rsidTr="00414AB6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62437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C2C2E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BD261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6AFD2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7D741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Nivel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(Continuo, Discreto)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DB6A6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7A732B" w14:paraId="3A46BF49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1A744A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C30BF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6DE8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631A3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2570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24CB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1AA8C476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5181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998D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89D28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204E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24DF5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75938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2272EB15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859B5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A616FA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C46A4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EE8E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9D25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72713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18C7DC68" w14:textId="77777777" w:rsidTr="00414AB6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13CC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46D7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982E4C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4D8B2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A229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EEE46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7A732B" w14:paraId="62D12B6C" w14:textId="77777777" w:rsidTr="00414AB6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5F479D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4B36F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86EE7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139791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A7510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9A30E" w14:textId="77777777" w:rsidR="007A732B" w:rsidRDefault="007A732B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27685E0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15C52EF4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A732B" w:rsidSect="0000327A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A4E5" w14:textId="77777777" w:rsidR="004F300B" w:rsidRDefault="004F300B" w:rsidP="00CA506A">
      <w:r>
        <w:separator/>
      </w:r>
    </w:p>
  </w:endnote>
  <w:endnote w:type="continuationSeparator" w:id="0">
    <w:p w14:paraId="30FF2446" w14:textId="77777777" w:rsidR="004F300B" w:rsidRDefault="004F300B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67BD" w14:textId="13F40E5C" w:rsidR="006305BF" w:rsidRDefault="00963F26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711ED0" wp14:editId="1CBEC1C9">
              <wp:simplePos x="0" y="0"/>
              <wp:positionH relativeFrom="margin">
                <wp:posOffset>0</wp:posOffset>
              </wp:positionH>
              <wp:positionV relativeFrom="paragraph">
                <wp:posOffset>101712</wp:posOffset>
              </wp:positionV>
              <wp:extent cx="5797550" cy="773430"/>
              <wp:effectExtent l="0" t="0" r="0" b="762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773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000021" w14:textId="673B4504" w:rsidR="00963F26" w:rsidRDefault="00963F26" w:rsidP="00963F26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1B75875A" wp14:editId="06D64451">
                                <wp:extent cx="944545" cy="311726"/>
                                <wp:effectExtent l="0" t="0" r="0" b="0"/>
                                <wp:docPr id="25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650788E0" wp14:editId="6D1AF514">
                                <wp:extent cx="1619932" cy="281354"/>
                                <wp:effectExtent l="0" t="0" r="0" b="4445"/>
                                <wp:docPr id="14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="00586F49" w:rsidRPr="009D2AB5">
                            <w:rPr>
                              <w:noProof/>
                            </w:rPr>
                            <w:drawing>
                              <wp:inline distT="0" distB="0" distL="0" distR="0" wp14:anchorId="67D386FD" wp14:editId="3911146A">
                                <wp:extent cx="1435100" cy="351177"/>
                                <wp:effectExtent l="0" t="0" r="0" b="0"/>
                                <wp:docPr id="1848641735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9654" cy="3596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69CEAF10" wp14:editId="391EF62B">
                                <wp:extent cx="1150351" cy="261209"/>
                                <wp:effectExtent l="0" t="0" r="0" b="5715"/>
                                <wp:docPr id="21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73D6A509" wp14:editId="0C864D2C">
                                <wp:extent cx="1105319" cy="278669"/>
                                <wp:effectExtent l="0" t="0" r="0" b="7620"/>
                                <wp:docPr id="18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11E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pt;width:456.5pt;height:60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" fillcolor="white [3201]" stroked="f" strokeweight=".5pt">
              <v:textbox>
                <w:txbxContent>
                  <w:p w14:paraId="33000021" w14:textId="673B4504" w:rsidR="00963F26" w:rsidRDefault="00963F26" w:rsidP="00963F26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1B75875A" wp14:editId="06D64451">
                          <wp:extent cx="944545" cy="311726"/>
                          <wp:effectExtent l="0" t="0" r="0" b="0"/>
                          <wp:docPr id="25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650788E0" wp14:editId="6D1AF514">
                          <wp:extent cx="1619932" cy="281354"/>
                          <wp:effectExtent l="0" t="0" r="0" b="4445"/>
                          <wp:docPr id="14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="00586F49" w:rsidRPr="009D2AB5">
                      <w:rPr>
                        <w:noProof/>
                      </w:rPr>
                      <w:drawing>
                        <wp:inline distT="0" distB="0" distL="0" distR="0" wp14:anchorId="67D386FD" wp14:editId="3911146A">
                          <wp:extent cx="1435100" cy="351177"/>
                          <wp:effectExtent l="0" t="0" r="0" b="0"/>
                          <wp:docPr id="1848641735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9654" cy="3596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AD171C">
                      <w:rPr>
                        <w:noProof/>
                      </w:rPr>
                      <w:drawing>
                        <wp:inline distT="0" distB="0" distL="0" distR="0" wp14:anchorId="69CEAF10" wp14:editId="391EF62B">
                          <wp:extent cx="1150351" cy="261209"/>
                          <wp:effectExtent l="0" t="0" r="0" b="5715"/>
                          <wp:docPr id="21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73D6A509" wp14:editId="0C864D2C">
                          <wp:extent cx="1105319" cy="278669"/>
                          <wp:effectExtent l="0" t="0" r="0" b="7620"/>
                          <wp:docPr id="18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AAA">
      <w:rPr>
        <w:rFonts w:ascii="Verdana" w:hAnsi="Verdana"/>
        <w:color w:val="000000"/>
        <w:sz w:val="20"/>
        <w:szCs w:val="18"/>
      </w:rPr>
      <w:tab/>
    </w:r>
  </w:p>
  <w:p w14:paraId="45B3C5A1" w14:textId="470B34C4" w:rsidR="00D00BA2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61DEEB53" w14:textId="77777777" w:rsidR="00D00BA2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77308DC0" w14:textId="77777777" w:rsidR="00D00BA2" w:rsidRPr="002F1256" w:rsidRDefault="00D00BA2" w:rsidP="00D00BA2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213182F9" w14:textId="77777777" w:rsidR="00CA506A" w:rsidRDefault="00CA506A" w:rsidP="00CA506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4932" w14:textId="77777777" w:rsidR="004F300B" w:rsidRDefault="004F300B" w:rsidP="00CA506A">
      <w:r>
        <w:separator/>
      </w:r>
    </w:p>
  </w:footnote>
  <w:footnote w:type="continuationSeparator" w:id="0">
    <w:p w14:paraId="68057809" w14:textId="77777777" w:rsidR="004F300B" w:rsidRDefault="004F300B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9A17" w14:textId="77777777" w:rsidR="00EE30E6" w:rsidRDefault="00000000">
    <w:pPr>
      <w:pStyle w:val="Encabezado"/>
    </w:pPr>
    <w:r>
      <w:rPr>
        <w:noProof/>
      </w:rPr>
      <w:pict w14:anchorId="7F139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8240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63CD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24B89FF1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879"/>
      <w:gridCol w:w="4247"/>
      <w:gridCol w:w="1356"/>
    </w:tblGrid>
    <w:tr w:rsidR="00A61F05" w:rsidRPr="00172203" w14:paraId="1CA4DA13" w14:textId="77777777" w:rsidTr="00A61F05">
      <w:trPr>
        <w:trHeight w:val="706"/>
      </w:trPr>
      <w:tc>
        <w:tcPr>
          <w:tcW w:w="2535" w:type="dxa"/>
          <w:vAlign w:val="center"/>
        </w:tcPr>
        <w:p w14:paraId="0627755E" w14:textId="5EEEE3F7" w:rsidR="00A61F05" w:rsidRPr="00172203" w:rsidRDefault="006B0041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6B0041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C:F:COL.UNI.DAI.GPIA.CEI.12      </w:t>
          </w:r>
        </w:p>
      </w:tc>
      <w:tc>
        <w:tcPr>
          <w:tcW w:w="1955" w:type="dxa"/>
          <w:vAlign w:val="center"/>
        </w:tcPr>
        <w:p w14:paraId="32CE53FE" w14:textId="131A1FE0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 xml:space="preserve">V: 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1</w:t>
          </w:r>
        </w:p>
      </w:tc>
      <w:tc>
        <w:tcPr>
          <w:tcW w:w="4862" w:type="dxa"/>
          <w:vAlign w:val="center"/>
        </w:tcPr>
        <w:p w14:paraId="3078FDA2" w14:textId="6C3A126D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eastAsia="Tahoma" w:hAnsi="Verdana" w:cstheme="minorHAnsi"/>
              <w:b/>
              <w:sz w:val="20"/>
              <w:szCs w:val="20"/>
            </w:rPr>
            <w:t xml:space="preserve">PROPUESTA DE INVESTIGACIÓN PARA ESTUDIOS </w:t>
          </w:r>
          <w:r>
            <w:rPr>
              <w:rFonts w:ascii="Verdana" w:eastAsia="Tahoma" w:hAnsi="Verdana" w:cstheme="minorHAnsi"/>
              <w:b/>
              <w:sz w:val="20"/>
              <w:szCs w:val="20"/>
            </w:rPr>
            <w:t>EXPERIMENTALES</w:t>
          </w:r>
        </w:p>
      </w:tc>
      <w:tc>
        <w:tcPr>
          <w:tcW w:w="1705" w:type="dxa"/>
          <w:vMerge w:val="restart"/>
          <w:vAlign w:val="center"/>
        </w:tcPr>
        <w:p w14:paraId="2CA6F8D5" w14:textId="77777777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3360" behindDoc="1" locked="0" layoutInCell="1" allowOverlap="1" wp14:anchorId="4BA6EC6E" wp14:editId="5DC91399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706120" cy="706120"/>
                <wp:effectExtent l="0" t="0" r="0" b="0"/>
                <wp:wrapNone/>
                <wp:docPr id="1574911136" name="Imagen 157491113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61F05" w:rsidRPr="00172203" w14:paraId="160151AC" w14:textId="77777777" w:rsidTr="00A61F05">
      <w:trPr>
        <w:trHeight w:val="945"/>
      </w:trPr>
      <w:tc>
        <w:tcPr>
          <w:tcW w:w="2535" w:type="dxa"/>
        </w:tcPr>
        <w:p w14:paraId="7B4EC472" w14:textId="77777777" w:rsidR="00A61F05" w:rsidRPr="00172203" w:rsidRDefault="00A61F05" w:rsidP="00A61F05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64384" behindDoc="1" locked="0" layoutInCell="1" allowOverlap="1" wp14:anchorId="0601B40B" wp14:editId="0A64CD36">
                <wp:simplePos x="0" y="0"/>
                <wp:positionH relativeFrom="column">
                  <wp:posOffset>448982</wp:posOffset>
                </wp:positionH>
                <wp:positionV relativeFrom="paragraph">
                  <wp:posOffset>55698</wp:posOffset>
                </wp:positionV>
                <wp:extent cx="479833" cy="479833"/>
                <wp:effectExtent l="0" t="0" r="0" b="0"/>
                <wp:wrapNone/>
                <wp:docPr id="1060257257" name="Imagen 106025725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55" w:type="dxa"/>
          <w:vAlign w:val="center"/>
        </w:tcPr>
        <w:p w14:paraId="17D33670" w14:textId="307C266F" w:rsidR="00A61F05" w:rsidRPr="00172203" w:rsidRDefault="00A61F05" w:rsidP="00A61F05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8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1A63B3">
            <w:rPr>
              <w:rFonts w:ascii="Verdana" w:hAnsi="Verdana" w:cstheme="minorHAnsi"/>
              <w:b/>
              <w:sz w:val="20"/>
              <w:szCs w:val="20"/>
            </w:rPr>
            <w:t>9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862" w:type="dxa"/>
        </w:tcPr>
        <w:p w14:paraId="1CDC2541" w14:textId="77777777" w:rsidR="00A61F05" w:rsidRPr="00281794" w:rsidRDefault="00A61F05" w:rsidP="00A61F05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705" w:type="dxa"/>
          <w:vMerge/>
        </w:tcPr>
        <w:p w14:paraId="448DFBCA" w14:textId="77777777" w:rsidR="00A61F05" w:rsidRPr="00172203" w:rsidRDefault="00A61F05" w:rsidP="00A61F05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00531FD7" w14:textId="59AC7C46" w:rsidR="00CA506A" w:rsidRPr="00325F43" w:rsidRDefault="00000000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3E23F7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7216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AA56" w14:textId="77777777" w:rsidR="00EE30E6" w:rsidRDefault="00000000">
    <w:pPr>
      <w:pStyle w:val="Encabezado"/>
    </w:pPr>
    <w:r>
      <w:rPr>
        <w:noProof/>
      </w:rPr>
      <w:pict w14:anchorId="04CED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9264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1C7312"/>
    <w:multiLevelType w:val="hybridMultilevel"/>
    <w:tmpl w:val="1196272E"/>
    <w:lvl w:ilvl="0" w:tplc="839EC4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5764BF"/>
    <w:multiLevelType w:val="hybridMultilevel"/>
    <w:tmpl w:val="99ACF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07974">
    <w:abstractNumId w:val="3"/>
  </w:num>
  <w:num w:numId="2" w16cid:durableId="1677810020">
    <w:abstractNumId w:val="7"/>
  </w:num>
  <w:num w:numId="3" w16cid:durableId="1729911654">
    <w:abstractNumId w:val="6"/>
  </w:num>
  <w:num w:numId="4" w16cid:durableId="222526956">
    <w:abstractNumId w:val="4"/>
  </w:num>
  <w:num w:numId="5" w16cid:durableId="2067727796">
    <w:abstractNumId w:val="0"/>
  </w:num>
  <w:num w:numId="6" w16cid:durableId="1336416832">
    <w:abstractNumId w:val="5"/>
  </w:num>
  <w:num w:numId="7" w16cid:durableId="1948846504">
    <w:abstractNumId w:val="1"/>
  </w:num>
  <w:num w:numId="8" w16cid:durableId="2141532451">
    <w:abstractNumId w:val="11"/>
  </w:num>
  <w:num w:numId="9" w16cid:durableId="1584954582">
    <w:abstractNumId w:val="10"/>
  </w:num>
  <w:num w:numId="10" w16cid:durableId="1889337601">
    <w:abstractNumId w:val="12"/>
  </w:num>
  <w:num w:numId="11" w16cid:durableId="1888294867">
    <w:abstractNumId w:val="2"/>
  </w:num>
  <w:num w:numId="12" w16cid:durableId="1037702757">
    <w:abstractNumId w:val="9"/>
  </w:num>
  <w:num w:numId="13" w16cid:durableId="210121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0327A"/>
    <w:rsid w:val="00024251"/>
    <w:rsid w:val="00044F82"/>
    <w:rsid w:val="000461C3"/>
    <w:rsid w:val="00060141"/>
    <w:rsid w:val="0007157A"/>
    <w:rsid w:val="00076233"/>
    <w:rsid w:val="00083B18"/>
    <w:rsid w:val="000A0A4D"/>
    <w:rsid w:val="000A259E"/>
    <w:rsid w:val="000B0D40"/>
    <w:rsid w:val="000B6BC6"/>
    <w:rsid w:val="000C0E0B"/>
    <w:rsid w:val="000C1B89"/>
    <w:rsid w:val="000E19D9"/>
    <w:rsid w:val="000E398D"/>
    <w:rsid w:val="00100174"/>
    <w:rsid w:val="00102DA2"/>
    <w:rsid w:val="00125746"/>
    <w:rsid w:val="00132745"/>
    <w:rsid w:val="001328AD"/>
    <w:rsid w:val="001428A9"/>
    <w:rsid w:val="00142912"/>
    <w:rsid w:val="0015379E"/>
    <w:rsid w:val="00162F72"/>
    <w:rsid w:val="0017634D"/>
    <w:rsid w:val="0018217E"/>
    <w:rsid w:val="00186654"/>
    <w:rsid w:val="001A63B3"/>
    <w:rsid w:val="001B4CE8"/>
    <w:rsid w:val="001D75CD"/>
    <w:rsid w:val="001F3E7C"/>
    <w:rsid w:val="00201C22"/>
    <w:rsid w:val="0021588D"/>
    <w:rsid w:val="0022497A"/>
    <w:rsid w:val="00225E76"/>
    <w:rsid w:val="00234281"/>
    <w:rsid w:val="00241852"/>
    <w:rsid w:val="00241909"/>
    <w:rsid w:val="002505CF"/>
    <w:rsid w:val="0025492A"/>
    <w:rsid w:val="00256623"/>
    <w:rsid w:val="00285D18"/>
    <w:rsid w:val="0029079D"/>
    <w:rsid w:val="002913F3"/>
    <w:rsid w:val="002B1AAA"/>
    <w:rsid w:val="002B277A"/>
    <w:rsid w:val="002C7F94"/>
    <w:rsid w:val="002E062A"/>
    <w:rsid w:val="002E0BFE"/>
    <w:rsid w:val="002F1256"/>
    <w:rsid w:val="002F3964"/>
    <w:rsid w:val="00301E22"/>
    <w:rsid w:val="003075B3"/>
    <w:rsid w:val="00313A9B"/>
    <w:rsid w:val="0031696A"/>
    <w:rsid w:val="00325F43"/>
    <w:rsid w:val="0034645F"/>
    <w:rsid w:val="00346493"/>
    <w:rsid w:val="00362385"/>
    <w:rsid w:val="0037223F"/>
    <w:rsid w:val="0037408A"/>
    <w:rsid w:val="00381E45"/>
    <w:rsid w:val="00390705"/>
    <w:rsid w:val="003B7659"/>
    <w:rsid w:val="003C44FB"/>
    <w:rsid w:val="003D1D98"/>
    <w:rsid w:val="003E522A"/>
    <w:rsid w:val="003F42A0"/>
    <w:rsid w:val="00414AB6"/>
    <w:rsid w:val="004279C8"/>
    <w:rsid w:val="004447E0"/>
    <w:rsid w:val="00460905"/>
    <w:rsid w:val="004628FA"/>
    <w:rsid w:val="00466F86"/>
    <w:rsid w:val="004919F4"/>
    <w:rsid w:val="004A0C18"/>
    <w:rsid w:val="004A673D"/>
    <w:rsid w:val="004B709C"/>
    <w:rsid w:val="004F2033"/>
    <w:rsid w:val="004F2B0B"/>
    <w:rsid w:val="004F300B"/>
    <w:rsid w:val="004F4C8D"/>
    <w:rsid w:val="00506319"/>
    <w:rsid w:val="005247FB"/>
    <w:rsid w:val="00527C4A"/>
    <w:rsid w:val="005408D0"/>
    <w:rsid w:val="005426A7"/>
    <w:rsid w:val="00553962"/>
    <w:rsid w:val="005603B6"/>
    <w:rsid w:val="0056551C"/>
    <w:rsid w:val="005730C2"/>
    <w:rsid w:val="005776D5"/>
    <w:rsid w:val="0058080A"/>
    <w:rsid w:val="00585D8D"/>
    <w:rsid w:val="00586F49"/>
    <w:rsid w:val="005A7841"/>
    <w:rsid w:val="005D0B85"/>
    <w:rsid w:val="005D4B90"/>
    <w:rsid w:val="005E096C"/>
    <w:rsid w:val="005E48C5"/>
    <w:rsid w:val="005E6738"/>
    <w:rsid w:val="00601625"/>
    <w:rsid w:val="00605ABC"/>
    <w:rsid w:val="00606E7B"/>
    <w:rsid w:val="006216EC"/>
    <w:rsid w:val="006305BF"/>
    <w:rsid w:val="00644F92"/>
    <w:rsid w:val="006601E0"/>
    <w:rsid w:val="006665C5"/>
    <w:rsid w:val="0067231B"/>
    <w:rsid w:val="006900E4"/>
    <w:rsid w:val="006B0041"/>
    <w:rsid w:val="006B26F2"/>
    <w:rsid w:val="006B6CA0"/>
    <w:rsid w:val="006C5918"/>
    <w:rsid w:val="006D0B28"/>
    <w:rsid w:val="006D658C"/>
    <w:rsid w:val="007051DF"/>
    <w:rsid w:val="00714E04"/>
    <w:rsid w:val="00737AE2"/>
    <w:rsid w:val="00756A90"/>
    <w:rsid w:val="007647CE"/>
    <w:rsid w:val="00776444"/>
    <w:rsid w:val="00783F12"/>
    <w:rsid w:val="007901FD"/>
    <w:rsid w:val="00794B4F"/>
    <w:rsid w:val="00795815"/>
    <w:rsid w:val="00795E25"/>
    <w:rsid w:val="007A732B"/>
    <w:rsid w:val="007B732A"/>
    <w:rsid w:val="007C1030"/>
    <w:rsid w:val="007D706F"/>
    <w:rsid w:val="007E415D"/>
    <w:rsid w:val="007F3C27"/>
    <w:rsid w:val="007F4544"/>
    <w:rsid w:val="00803588"/>
    <w:rsid w:val="00813D2F"/>
    <w:rsid w:val="008147EB"/>
    <w:rsid w:val="00824E0F"/>
    <w:rsid w:val="0085299C"/>
    <w:rsid w:val="00853CE0"/>
    <w:rsid w:val="00874180"/>
    <w:rsid w:val="0087493F"/>
    <w:rsid w:val="008A2C88"/>
    <w:rsid w:val="008B25F1"/>
    <w:rsid w:val="008C3370"/>
    <w:rsid w:val="008C6D38"/>
    <w:rsid w:val="008E6D81"/>
    <w:rsid w:val="008F1C90"/>
    <w:rsid w:val="00900A78"/>
    <w:rsid w:val="00907883"/>
    <w:rsid w:val="00912B3E"/>
    <w:rsid w:val="0091364F"/>
    <w:rsid w:val="00931F42"/>
    <w:rsid w:val="00936C0D"/>
    <w:rsid w:val="00950F36"/>
    <w:rsid w:val="00963F26"/>
    <w:rsid w:val="00970117"/>
    <w:rsid w:val="00973551"/>
    <w:rsid w:val="009A1689"/>
    <w:rsid w:val="009A1703"/>
    <w:rsid w:val="009B1430"/>
    <w:rsid w:val="009D7E45"/>
    <w:rsid w:val="009E2E63"/>
    <w:rsid w:val="009F14D8"/>
    <w:rsid w:val="00A20CDA"/>
    <w:rsid w:val="00A3014A"/>
    <w:rsid w:val="00A416A1"/>
    <w:rsid w:val="00A4493A"/>
    <w:rsid w:val="00A451D1"/>
    <w:rsid w:val="00A61F05"/>
    <w:rsid w:val="00A65BD7"/>
    <w:rsid w:val="00A669C6"/>
    <w:rsid w:val="00A73D88"/>
    <w:rsid w:val="00A82CA5"/>
    <w:rsid w:val="00A96540"/>
    <w:rsid w:val="00A9769A"/>
    <w:rsid w:val="00AA2FF9"/>
    <w:rsid w:val="00AC63E4"/>
    <w:rsid w:val="00AD177B"/>
    <w:rsid w:val="00AD1F1C"/>
    <w:rsid w:val="00AD6D05"/>
    <w:rsid w:val="00AE3ADB"/>
    <w:rsid w:val="00AF05D9"/>
    <w:rsid w:val="00AF18AD"/>
    <w:rsid w:val="00B0022D"/>
    <w:rsid w:val="00B20EFC"/>
    <w:rsid w:val="00B42398"/>
    <w:rsid w:val="00B43CAB"/>
    <w:rsid w:val="00B54FF1"/>
    <w:rsid w:val="00B62D79"/>
    <w:rsid w:val="00B81B2B"/>
    <w:rsid w:val="00B96AFA"/>
    <w:rsid w:val="00BA5092"/>
    <w:rsid w:val="00BA56E6"/>
    <w:rsid w:val="00BA5B21"/>
    <w:rsid w:val="00BD7F3B"/>
    <w:rsid w:val="00BF70EA"/>
    <w:rsid w:val="00C04271"/>
    <w:rsid w:val="00C46675"/>
    <w:rsid w:val="00C54C0B"/>
    <w:rsid w:val="00C61FE7"/>
    <w:rsid w:val="00C86778"/>
    <w:rsid w:val="00C8761A"/>
    <w:rsid w:val="00CA4A0F"/>
    <w:rsid w:val="00CA506A"/>
    <w:rsid w:val="00CA5397"/>
    <w:rsid w:val="00CA5859"/>
    <w:rsid w:val="00CB73D9"/>
    <w:rsid w:val="00CF02F7"/>
    <w:rsid w:val="00D00BA2"/>
    <w:rsid w:val="00D063A3"/>
    <w:rsid w:val="00D150D7"/>
    <w:rsid w:val="00D4563D"/>
    <w:rsid w:val="00D542BA"/>
    <w:rsid w:val="00D546F8"/>
    <w:rsid w:val="00D66CC9"/>
    <w:rsid w:val="00D7345D"/>
    <w:rsid w:val="00D75239"/>
    <w:rsid w:val="00D765DA"/>
    <w:rsid w:val="00D76E0F"/>
    <w:rsid w:val="00D91D79"/>
    <w:rsid w:val="00D9740E"/>
    <w:rsid w:val="00DA56DC"/>
    <w:rsid w:val="00DB6DB9"/>
    <w:rsid w:val="00DE4696"/>
    <w:rsid w:val="00DF36D8"/>
    <w:rsid w:val="00E1381E"/>
    <w:rsid w:val="00E24247"/>
    <w:rsid w:val="00E370F2"/>
    <w:rsid w:val="00E503B4"/>
    <w:rsid w:val="00E50471"/>
    <w:rsid w:val="00E508F8"/>
    <w:rsid w:val="00E52FF5"/>
    <w:rsid w:val="00E54134"/>
    <w:rsid w:val="00E60975"/>
    <w:rsid w:val="00E645CA"/>
    <w:rsid w:val="00E65629"/>
    <w:rsid w:val="00E67F50"/>
    <w:rsid w:val="00E91763"/>
    <w:rsid w:val="00E94AC7"/>
    <w:rsid w:val="00E97A91"/>
    <w:rsid w:val="00EA087C"/>
    <w:rsid w:val="00EB00B0"/>
    <w:rsid w:val="00EB309A"/>
    <w:rsid w:val="00EB344A"/>
    <w:rsid w:val="00ED2604"/>
    <w:rsid w:val="00EE29BB"/>
    <w:rsid w:val="00EE30E6"/>
    <w:rsid w:val="00EF14A9"/>
    <w:rsid w:val="00EF2B46"/>
    <w:rsid w:val="00F00C69"/>
    <w:rsid w:val="00F214AE"/>
    <w:rsid w:val="00F30204"/>
    <w:rsid w:val="00F35927"/>
    <w:rsid w:val="00F4239A"/>
    <w:rsid w:val="00F64053"/>
    <w:rsid w:val="00F7399F"/>
    <w:rsid w:val="00F87541"/>
    <w:rsid w:val="00F92C17"/>
    <w:rsid w:val="00FB0A39"/>
    <w:rsid w:val="00FC034C"/>
    <w:rsid w:val="00FD36F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5B95C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5603B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inciencias.gov.co/sites/default/files/upload/convocatoria/anexo_1_-_documento_conceptual_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image" Target="media/image5.emf"/><Relationship Id="rId7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30.png"/><Relationship Id="rId5" Type="http://schemas.openxmlformats.org/officeDocument/2006/relationships/image" Target="media/image7.png"/><Relationship Id="rId10" Type="http://schemas.openxmlformats.org/officeDocument/2006/relationships/image" Target="media/image70.png"/><Relationship Id="rId4" Type="http://schemas.openxmlformats.org/officeDocument/2006/relationships/image" Target="media/image6.png"/><Relationship Id="rId9" Type="http://schemas.openxmlformats.org/officeDocument/2006/relationships/image" Target="media/image6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089B3A42F8E14DA418FABB2232DA22" ma:contentTypeVersion="18" ma:contentTypeDescription="Crear nuevo documento." ma:contentTypeScope="" ma:versionID="046150ba84ea838187318f4580222bde">
  <xsd:schema xmlns:xsd="http://www.w3.org/2001/XMLSchema" xmlns:xs="http://www.w3.org/2001/XMLSchema" xmlns:p="http://schemas.microsoft.com/office/2006/metadata/properties" xmlns:ns3="56d0c2a0-578e-4f03-be9e-6d2526dc5eab" xmlns:ns4="51553727-d6a9-4d30-9048-5fb52841fdb0" targetNamespace="http://schemas.microsoft.com/office/2006/metadata/properties" ma:root="true" ma:fieldsID="c9f935f44542f922fcc62dd03ab7c3fe" ns3:_="" ns4:_="">
    <xsd:import namespace="56d0c2a0-578e-4f03-be9e-6d2526dc5eab"/>
    <xsd:import namespace="51553727-d6a9-4d30-9048-5fb52841fd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0c2a0-578e-4f03-be9e-6d2526dc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3727-d6a9-4d30-9048-5fb52841f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553727-d6a9-4d30-9048-5fb52841fdb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23034-F2D6-47A1-9CBE-B6337C352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7BFCA-477B-43CE-BBFF-7101CE860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0c2a0-578e-4f03-be9e-6d2526dc5eab"/>
    <ds:schemaRef ds:uri="51553727-d6a9-4d30-9048-5fb52841f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1C5E3-88F5-458A-B0C0-4F3B228227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1354EC2-5D9F-4785-82F7-AE30D2430343}">
  <ds:schemaRefs>
    <ds:schemaRef ds:uri="http://schemas.microsoft.com/office/2006/metadata/properties"/>
    <ds:schemaRef ds:uri="http://schemas.microsoft.com/office/infopath/2007/PartnerControls"/>
    <ds:schemaRef ds:uri="51553727-d6a9-4d30-9048-5fb52841f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1</TotalTime>
  <Pages>8</Pages>
  <Words>1350</Words>
  <Characters>8455</Characters>
  <Application>Microsoft Office Word</Application>
  <DocSecurity>0</DocSecurity>
  <Lines>603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2</cp:revision>
  <dcterms:created xsi:type="dcterms:W3CDTF">2025-10-22T14:34:00Z</dcterms:created>
  <dcterms:modified xsi:type="dcterms:W3CDTF">2025-10-22T14:34:00Z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0x010100D2089B3A42F8E14DA418FABB2232DA22</vt:lpwstr>
  </property>
</Properties>
</file>